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9C2" w:rsidRPr="00CF7E16" w:rsidRDefault="0088519E">
      <w:pPr>
        <w:ind w:left="-1276"/>
        <w:rPr>
          <w:rFonts w:ascii="Times New Roman" w:hAnsi="Times New Roman" w:cs="Times New Roman"/>
          <w:lang w:val="es-ES"/>
        </w:rPr>
      </w:pPr>
      <w:r w:rsidRPr="0088519E">
        <w:rPr>
          <w:noProof/>
          <w:lang w:val="es-ES"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65.55pt;margin-top:-.15pt;width:245.55pt;height:450.15pt;z-index:251658240" stroked="f">
            <v:fill opacity="0"/>
            <v:textbox style="mso-next-textbox:#_x0000_s1026">
              <w:txbxContent>
                <w:p w:rsidR="00C249C2" w:rsidRPr="00145108" w:rsidRDefault="00C249C2">
                  <w:pPr>
                    <w:pStyle w:val="NormalWeb"/>
                    <w:rPr>
                      <w:b/>
                      <w:bCs/>
                      <w:lang w:val="en-US"/>
                    </w:rPr>
                  </w:pPr>
                  <w:r w:rsidRPr="00CF7E16">
                    <w:rPr>
                      <w:rFonts w:ascii="Stencil" w:hAnsi="Stencil" w:cs="Stencil"/>
                      <w:b/>
                      <w:bCs/>
                      <w:sz w:val="96"/>
                      <w:szCs w:val="96"/>
                      <w:lang w:val="en-GB"/>
                    </w:rPr>
                    <w:t>ENS OFEGUEN!</w:t>
                  </w:r>
                  <w:r w:rsidRPr="00CF7E16">
                    <w:rPr>
                      <w:lang w:val="en-GB"/>
                    </w:rPr>
                    <w:t xml:space="preserve">       </w:t>
                  </w:r>
                  <w:r w:rsidRPr="00CF7E16">
                    <w:rPr>
                      <w:b/>
                      <w:bCs/>
                      <w:lang w:val="en-GB"/>
                    </w:rPr>
                    <w:t>ALS PROFESSIONALS SANITARI/         ALS USUARIS</w:t>
                  </w:r>
                </w:p>
                <w:p w:rsidR="00C249C2" w:rsidRPr="00145108" w:rsidRDefault="00C249C2">
                  <w:pPr>
                    <w:pStyle w:val="NormalWeb"/>
                    <w:rPr>
                      <w:b/>
                      <w:bCs/>
                      <w:lang w:val="en-US"/>
                    </w:rPr>
                  </w:pPr>
                </w:p>
                <w:p w:rsidR="00C249C2" w:rsidRPr="00145108" w:rsidRDefault="00C249C2">
                  <w:pPr>
                    <w:pStyle w:val="NormalWeb"/>
                    <w:rPr>
                      <w:lang w:val="en-US"/>
                    </w:rPr>
                  </w:pPr>
                  <w:r w:rsidRPr="00145108">
                    <w:rPr>
                      <w:lang w:val="en-US"/>
                    </w:rPr>
                    <w:t xml:space="preserve"> </w:t>
                  </w:r>
                </w:p>
                <w:p w:rsidR="00C249C2" w:rsidRPr="00145108" w:rsidRDefault="00C249C2">
                  <w:pPr>
                    <w:jc w:val="center"/>
                    <w:rPr>
                      <w:rFonts w:ascii="Stencil" w:hAnsi="Stencil" w:cs="Stencil"/>
                      <w:b/>
                      <w:bCs/>
                      <w:sz w:val="96"/>
                      <w:szCs w:val="96"/>
                      <w:lang w:val="en-US"/>
                    </w:rPr>
                  </w:pPr>
                </w:p>
                <w:p w:rsidR="00C249C2" w:rsidRPr="00145108" w:rsidRDefault="00C249C2">
                  <w:pPr>
                    <w:jc w:val="center"/>
                    <w:rPr>
                      <w:rFonts w:ascii="Stencil" w:hAnsi="Stencil" w:cs="Stencil"/>
                      <w:b/>
                      <w:bCs/>
                      <w:sz w:val="96"/>
                      <w:szCs w:val="96"/>
                      <w:lang w:val="en-US"/>
                    </w:rPr>
                  </w:pPr>
                </w:p>
                <w:p w:rsidR="00C249C2" w:rsidRPr="00145108" w:rsidRDefault="00C249C2">
                  <w:pPr>
                    <w:jc w:val="center"/>
                    <w:rPr>
                      <w:rFonts w:ascii="Stencil" w:hAnsi="Stencil" w:cs="Stencil"/>
                      <w:b/>
                      <w:bCs/>
                      <w:sz w:val="96"/>
                      <w:szCs w:val="96"/>
                      <w:lang w:val="en-US"/>
                    </w:rPr>
                  </w:pPr>
                </w:p>
                <w:p w:rsidR="00C249C2" w:rsidRDefault="00C249C2">
                  <w:pPr>
                    <w:jc w:val="center"/>
                    <w:rPr>
                      <w:rFonts w:ascii="Stencil" w:hAnsi="Stencil" w:cs="Stencil"/>
                      <w:sz w:val="36"/>
                      <w:szCs w:val="36"/>
                      <w:u w:val="single"/>
                      <w:lang w:val="es-ES"/>
                    </w:rPr>
                  </w:pPr>
                  <w:r>
                    <w:rPr>
                      <w:rFonts w:ascii="Stencil" w:hAnsi="Stencil" w:cs="Stencil"/>
                      <w:sz w:val="36"/>
                      <w:szCs w:val="36"/>
                      <w:u w:val="single"/>
                      <w:lang w:val="es-ES"/>
                    </w:rPr>
                    <w:t>ALS PROFESSIONALS/ALS USUARIS</w:t>
                  </w:r>
                </w:p>
              </w:txbxContent>
            </v:textbox>
          </v:shape>
        </w:pict>
      </w:r>
      <w:r w:rsidRPr="0088519E">
        <w:rPr>
          <w:noProof/>
          <w:lang w:val="es-ES" w:eastAsia="es-ES"/>
        </w:rPr>
        <w:pict>
          <v:shape id="_x0000_s1027" type="#_x0000_t202" style="position:absolute;left:0;text-align:left;margin-left:-56.85pt;margin-top:276.3pt;width:551.85pt;height:218.7pt;z-index:251659264" stroked="f">
            <v:fill opacity="0"/>
            <v:textbox style="mso-next-textbox:#_x0000_s1027">
              <w:txbxContent>
                <w:p w:rsidR="00C249C2" w:rsidRDefault="00C249C2">
                  <w:pPr>
                    <w:pStyle w:val="Ttulo1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DIA 28/06 DE 11:00H A 15:00H</w:t>
                  </w:r>
                </w:p>
                <w:p w:rsidR="00C249C2" w:rsidRDefault="00C249C2">
                  <w:pPr>
                    <w:jc w:val="center"/>
                    <w:rPr>
                      <w:rFonts w:ascii="Stencil" w:hAnsi="Stencil" w:cs="Stencil"/>
                      <w:lang w:val="es-ES"/>
                    </w:rPr>
                  </w:pPr>
                  <w:r>
                    <w:rPr>
                      <w:rFonts w:ascii="Lucida Sans" w:hAnsi="Lucida Sans" w:cs="Lucida Sans"/>
                      <w:b/>
                      <w:bCs/>
                      <w:sz w:val="36"/>
                      <w:szCs w:val="36"/>
                      <w:lang w:val="es-ES"/>
                    </w:rPr>
                    <w:t xml:space="preserve">A </w:t>
                  </w:r>
                  <w:smartTag w:uri="urn:schemas-microsoft-com:office:smarttags" w:element="PersonName">
                    <w:smartTagPr>
                      <w:attr w:name="ProductID" w:val="LA PLAÇA VERDAGUER"/>
                    </w:smartTagPr>
                    <w:r>
                      <w:rPr>
                        <w:rFonts w:ascii="Lucida Sans" w:hAnsi="Lucida Sans" w:cs="Lucida Sans"/>
                        <w:b/>
                        <w:bCs/>
                        <w:sz w:val="36"/>
                        <w:szCs w:val="36"/>
                        <w:lang w:val="es-ES"/>
                      </w:rPr>
                      <w:t>LA PLAÇA VERDAGUER</w:t>
                    </w:r>
                  </w:smartTag>
                </w:p>
                <w:p w:rsidR="00C249C2" w:rsidRDefault="00C249C2">
                  <w:pPr>
                    <w:jc w:val="center"/>
                    <w:rPr>
                      <w:rFonts w:ascii="Stencil" w:hAnsi="Stencil" w:cs="Stencil"/>
                      <w:b/>
                      <w:bCs/>
                      <w:sz w:val="72"/>
                      <w:szCs w:val="72"/>
                      <w:lang w:val="es-ES"/>
                    </w:rPr>
                  </w:pPr>
                  <w:r>
                    <w:rPr>
                      <w:rFonts w:ascii="Stencil" w:hAnsi="Stencil" w:cs="Stencil"/>
                      <w:b/>
                      <w:bCs/>
                      <w:sz w:val="72"/>
                      <w:szCs w:val="72"/>
                      <w:lang w:val="es-ES"/>
                    </w:rPr>
                    <w:t>VERMUT PROTESTA SOLIDARI</w:t>
                  </w:r>
                </w:p>
                <w:p w:rsidR="00C249C2" w:rsidRDefault="00C249C2" w:rsidP="00CF7E16">
                  <w:pPr>
                    <w:jc w:val="center"/>
                    <w:rPr>
                      <w:rFonts w:ascii="Rockwell" w:hAnsi="Rockwell" w:cs="Rockwell"/>
                      <w:b/>
                      <w:bCs/>
                      <w:sz w:val="72"/>
                      <w:szCs w:val="72"/>
                      <w:lang w:val="es-ES"/>
                    </w:rPr>
                  </w:pPr>
                  <w:r>
                    <w:rPr>
                      <w:rFonts w:ascii="Rockwell" w:hAnsi="Rockwell" w:cs="Rockwell"/>
                      <w:b/>
                      <w:bCs/>
                      <w:sz w:val="28"/>
                      <w:szCs w:val="28"/>
                      <w:lang w:val="es-ES"/>
                    </w:rPr>
                    <w:t>Beneficis i donatius per a un contenidor per a enviar material sanitari, a un centre de Camerún</w:t>
                  </w:r>
                </w:p>
                <w:p w:rsidR="00C249C2" w:rsidRDefault="00C249C2">
                  <w:pPr>
                    <w:jc w:val="center"/>
                    <w:rPr>
                      <w:rFonts w:ascii="Stencil" w:hAnsi="Stencil" w:cs="Stencil"/>
                      <w:b/>
                      <w:bCs/>
                      <w:sz w:val="72"/>
                      <w:szCs w:val="72"/>
                      <w:lang w:val="es-ES"/>
                    </w:rPr>
                  </w:pPr>
                </w:p>
              </w:txbxContent>
            </v:textbox>
          </v:shape>
        </w:pict>
      </w:r>
      <w:r w:rsidRPr="0088519E">
        <w:rPr>
          <w:noProof/>
          <w:lang w:val="es-ES" w:eastAsia="es-ES"/>
        </w:rPr>
        <w:pict>
          <v:rect id="_x0000_s1028" style="position:absolute;left:0;text-align:left;margin-left:0;margin-top:505.55pt;width:208.35pt;height:677.8pt;flip:x;z-index:251660288;mso-wrap-distance-top:7.2pt;mso-wrap-distance-bottom:7.2pt;mso-position-horizontal-relative:page;mso-position-vertical-relative:page" o:allowincell="f" fillcolor="#4f81bd" stroked="f" strokeweight="1.5pt">
            <v:shadow color="#f79646" opacity=".5" offset="-15pt,0" offset2="-18pt,12pt"/>
            <v:textbox style="mso-next-textbox:#_x0000_s1028" inset="21.6pt,21.6pt,21.6pt,21.6pt">
              <w:txbxContent>
                <w:p w:rsidR="00C249C2" w:rsidRDefault="00C249C2">
                  <w:pPr>
                    <w:rPr>
                      <w:rFonts w:ascii="Berlin Sans FB Demi" w:hAnsi="Berlin Sans FB Demi" w:cs="Berlin Sans FB Demi"/>
                      <w:b/>
                      <w:bCs/>
                      <w:color w:val="FFFFFF"/>
                      <w:sz w:val="32"/>
                      <w:szCs w:val="32"/>
                      <w:u w:val="single"/>
                      <w:lang w:val="es-ES"/>
                    </w:rPr>
                  </w:pPr>
                  <w:r>
                    <w:rPr>
                      <w:rFonts w:ascii="Berlin Sans FB Demi" w:hAnsi="Berlin Sans FB Demi" w:cs="Berlin Sans FB Demi"/>
                      <w:b/>
                      <w:bCs/>
                      <w:color w:val="FFFFFF"/>
                      <w:sz w:val="32"/>
                      <w:szCs w:val="32"/>
                      <w:u w:val="single"/>
                      <w:lang w:val="es-ES"/>
                    </w:rPr>
                    <w:t>A MÉS A MÉS:</w:t>
                  </w:r>
                </w:p>
                <w:p w:rsidR="00C249C2" w:rsidRDefault="00C249C2">
                  <w:pPr>
                    <w:pStyle w:val="Prrafodelista"/>
                    <w:numPr>
                      <w:ilvl w:val="0"/>
                      <w:numId w:val="1"/>
                    </w:numPr>
                    <w:rPr>
                      <w:rFonts w:ascii="Berlin Sans FB Demi" w:hAnsi="Berlin Sans FB Demi" w:cs="Berlin Sans FB Demi"/>
                      <w:b/>
                      <w:bCs/>
                      <w:color w:val="FFFFFF"/>
                      <w:sz w:val="32"/>
                      <w:szCs w:val="32"/>
                      <w:lang w:val="es-ES"/>
                    </w:rPr>
                  </w:pPr>
                  <w:r>
                    <w:rPr>
                      <w:rFonts w:ascii="Berlin Sans FB Demi" w:hAnsi="Berlin Sans FB Demi" w:cs="Berlin Sans FB Demi"/>
                      <w:b/>
                      <w:bCs/>
                      <w:color w:val="FFFFFF"/>
                      <w:sz w:val="32"/>
                      <w:szCs w:val="32"/>
                      <w:lang w:val="es-ES"/>
                    </w:rPr>
                    <w:t>Presa de tensions</w:t>
                  </w:r>
                </w:p>
                <w:p w:rsidR="00C249C2" w:rsidRDefault="00C249C2">
                  <w:pPr>
                    <w:pStyle w:val="Prrafodelista"/>
                    <w:numPr>
                      <w:ilvl w:val="0"/>
                      <w:numId w:val="1"/>
                    </w:numPr>
                    <w:rPr>
                      <w:rFonts w:ascii="Berlin Sans FB Demi" w:hAnsi="Berlin Sans FB Demi" w:cs="Berlin Sans FB Demi"/>
                      <w:b/>
                      <w:bCs/>
                      <w:color w:val="FFFFFF"/>
                      <w:sz w:val="32"/>
                      <w:szCs w:val="32"/>
                      <w:lang w:val="es-ES"/>
                    </w:rPr>
                  </w:pPr>
                  <w:r>
                    <w:rPr>
                      <w:rFonts w:ascii="Berlin Sans FB Demi" w:hAnsi="Berlin Sans FB Demi" w:cs="Berlin Sans FB Demi"/>
                      <w:b/>
                      <w:bCs/>
                      <w:color w:val="FFFFFF"/>
                      <w:sz w:val="32"/>
                      <w:szCs w:val="32"/>
                      <w:lang w:val="es-ES"/>
                    </w:rPr>
                    <w:t>Música per part de Dj</w:t>
                  </w:r>
                </w:p>
                <w:p w:rsidR="00C249C2" w:rsidRDefault="00C249C2">
                  <w:pPr>
                    <w:pStyle w:val="Prrafodelista"/>
                    <w:numPr>
                      <w:ilvl w:val="0"/>
                      <w:numId w:val="1"/>
                    </w:numPr>
                    <w:rPr>
                      <w:rFonts w:ascii="Berlin Sans FB Demi" w:hAnsi="Berlin Sans FB Demi" w:cs="Berlin Sans FB Demi"/>
                      <w:b/>
                      <w:bCs/>
                      <w:color w:val="FFFFFF"/>
                      <w:sz w:val="32"/>
                      <w:szCs w:val="32"/>
                      <w:lang w:val="es-ES"/>
                    </w:rPr>
                  </w:pPr>
                  <w:r>
                    <w:rPr>
                      <w:rFonts w:ascii="Berlin Sans FB Demi" w:hAnsi="Berlin Sans FB Demi" w:cs="Berlin Sans FB Demi"/>
                      <w:b/>
                      <w:bCs/>
                      <w:color w:val="FFFFFF"/>
                      <w:sz w:val="32"/>
                      <w:szCs w:val="32"/>
                      <w:lang w:val="es-ES"/>
                    </w:rPr>
                    <w:t>Repartició de tríptics informatius dirigits als usuaris</w:t>
                  </w:r>
                </w:p>
                <w:p w:rsidR="00C249C2" w:rsidRDefault="00C249C2">
                  <w:pPr>
                    <w:pStyle w:val="Prrafodelista"/>
                    <w:numPr>
                      <w:ilvl w:val="0"/>
                      <w:numId w:val="1"/>
                    </w:numPr>
                    <w:rPr>
                      <w:rFonts w:ascii="Stencil" w:hAnsi="Stencil" w:cs="Stencil"/>
                      <w:color w:val="FFFFFF"/>
                      <w:sz w:val="24"/>
                      <w:szCs w:val="24"/>
                      <w:lang w:val="es-ES"/>
                    </w:rPr>
                  </w:pPr>
                  <w:r>
                    <w:rPr>
                      <w:rFonts w:ascii="Berlin Sans FB Demi" w:hAnsi="Berlin Sans FB Demi" w:cs="Berlin Sans FB Demi"/>
                      <w:b/>
                      <w:bCs/>
                      <w:color w:val="FFFFFF"/>
                      <w:sz w:val="32"/>
                      <w:szCs w:val="32"/>
                      <w:lang w:val="es-ES"/>
                    </w:rPr>
                    <w:t>Parlament sobre la situació de la sanitat a Tarragona</w:t>
                  </w:r>
                </w:p>
                <w:p w:rsidR="00C249C2" w:rsidRDefault="00C249C2">
                  <w:pPr>
                    <w:rPr>
                      <w:rFonts w:ascii="Stencil" w:hAnsi="Stencil" w:cs="Stencil"/>
                      <w:color w:val="FFFFFF"/>
                      <w:sz w:val="24"/>
                      <w:szCs w:val="24"/>
                      <w:lang w:val="es-ES"/>
                    </w:rPr>
                  </w:pPr>
                </w:p>
                <w:p w:rsidR="00C249C2" w:rsidRDefault="00C249C2">
                  <w:pPr>
                    <w:pStyle w:val="Prrafodelista"/>
                    <w:rPr>
                      <w:rFonts w:ascii="Stencil" w:hAnsi="Stencil" w:cs="Stencil"/>
                      <w:color w:val="FFFFFF"/>
                      <w:sz w:val="24"/>
                      <w:szCs w:val="24"/>
                      <w:lang w:val="es-ES"/>
                    </w:rPr>
                  </w:pPr>
                </w:p>
                <w:p w:rsidR="00C249C2" w:rsidRDefault="00C249C2">
                  <w:pPr>
                    <w:rPr>
                      <w:rFonts w:ascii="Stencil" w:hAnsi="Stencil" w:cs="Stencil"/>
                      <w:color w:val="FFFFFF"/>
                      <w:sz w:val="24"/>
                      <w:szCs w:val="24"/>
                      <w:lang w:val="es-ES"/>
                    </w:rPr>
                  </w:pPr>
                </w:p>
                <w:p w:rsidR="00C249C2" w:rsidRDefault="00C249C2">
                  <w:pPr>
                    <w:rPr>
                      <w:rFonts w:ascii="Stencil" w:hAnsi="Stencil" w:cs="Stencil"/>
                      <w:color w:val="FFFFFF"/>
                      <w:sz w:val="24"/>
                      <w:szCs w:val="24"/>
                      <w:lang w:val="es-ES"/>
                    </w:rPr>
                  </w:pPr>
                  <w:r>
                    <w:rPr>
                      <w:rFonts w:ascii="Stencil" w:hAnsi="Stencil" w:cs="Stencil"/>
                      <w:color w:val="FFFFFF"/>
                      <w:sz w:val="24"/>
                      <w:szCs w:val="24"/>
                      <w:lang w:val="es-ES"/>
                    </w:rPr>
                    <w:t xml:space="preserve">                                Organitza:</w:t>
                  </w:r>
                </w:p>
              </w:txbxContent>
            </v:textbox>
            <w10:wrap anchorx="page" anchory="page"/>
          </v:rect>
        </w:pict>
      </w:r>
      <w:r w:rsidRPr="0088519E">
        <w:rPr>
          <w:noProof/>
          <w:lang w:val="es-ES" w:eastAsia="es-ES"/>
        </w:rPr>
        <w:pict>
          <v:shape id="_x0000_s1029" type="#_x0000_t202" style="position:absolute;left:0;text-align:left;margin-left:112.95pt;margin-top:717.95pt;width:285.75pt;height:1in;z-index:251661312" stroked="f">
            <v:textbox style="mso-next-textbox:#_x0000_s1029">
              <w:txbxContent>
                <w:p w:rsidR="00C249C2" w:rsidRDefault="00C249C2">
                  <w:pPr>
                    <w:rPr>
                      <w:rFonts w:ascii="Perpetua Titling MT" w:hAnsi="Perpetua Titling MT" w:cs="Perpetua Titling MT"/>
                      <w:b/>
                      <w:bCs/>
                      <w:sz w:val="20"/>
                      <w:szCs w:val="20"/>
                      <w:lang w:val="es-ES"/>
                    </w:rPr>
                  </w:pPr>
                  <w:r>
                    <w:rPr>
                      <w:rFonts w:ascii="Perpetua Titling MT" w:hAnsi="Perpetua Titling MT" w:cs="Perpetua Titling MT"/>
                      <w:b/>
                      <w:bCs/>
                      <w:sz w:val="20"/>
                      <w:szCs w:val="20"/>
                      <w:lang w:val="es-ES"/>
                    </w:rPr>
                    <w:t>Comité d’empresa hospital de Santa Tecla</w:t>
                  </w:r>
                </w:p>
                <w:p w:rsidR="00C249C2" w:rsidRDefault="00C249C2">
                  <w:pPr>
                    <w:rPr>
                      <w:rFonts w:ascii="Perpetua Titling MT" w:hAnsi="Perpetua Titling MT" w:cs="Perpetua Titling MT"/>
                      <w:b/>
                      <w:bCs/>
                      <w:sz w:val="20"/>
                      <w:szCs w:val="20"/>
                      <w:lang w:val="es-ES"/>
                    </w:rPr>
                  </w:pPr>
                  <w:r>
                    <w:rPr>
                      <w:rFonts w:ascii="Perpetua Titling MT" w:hAnsi="Perpetua Titling MT" w:cs="Perpetua Titling MT"/>
                      <w:b/>
                      <w:bCs/>
                      <w:sz w:val="20"/>
                      <w:szCs w:val="20"/>
                      <w:lang w:val="es-ES"/>
                    </w:rPr>
                    <w:t>Comité d’empesa hospital del Vendrell</w:t>
                  </w:r>
                </w:p>
                <w:p w:rsidR="00C249C2" w:rsidRDefault="00C249C2">
                  <w:pPr>
                    <w:rPr>
                      <w:rFonts w:ascii="Stencil" w:hAnsi="Stencil" w:cs="Stencil"/>
                      <w:sz w:val="20"/>
                      <w:szCs w:val="20"/>
                      <w:lang w:val="es-ES"/>
                    </w:rPr>
                  </w:pPr>
                  <w:r>
                    <w:rPr>
                      <w:rFonts w:ascii="Perpetua Titling MT" w:hAnsi="Perpetua Titling MT" w:cs="Perpetua Titling MT"/>
                      <w:b/>
                      <w:bCs/>
                      <w:sz w:val="20"/>
                      <w:szCs w:val="20"/>
                      <w:lang w:val="es-ES"/>
                    </w:rPr>
                    <w:t xml:space="preserve">Comité d’empresa DIAGNÒSTIC PER </w:t>
                  </w:r>
                  <w:smartTag w:uri="urn:schemas-microsoft-com:office:smarttags" w:element="PersonName">
                    <w:smartTagPr>
                      <w:attr w:name="ProductID" w:val="LA IMATGE"/>
                    </w:smartTagPr>
                    <w:r>
                      <w:rPr>
                        <w:rFonts w:ascii="Perpetua Titling MT" w:hAnsi="Perpetua Titling MT" w:cs="Perpetua Titling MT"/>
                        <w:b/>
                        <w:bCs/>
                        <w:sz w:val="20"/>
                        <w:szCs w:val="20"/>
                        <w:lang w:val="es-ES"/>
                      </w:rPr>
                      <w:t>LA IMATGE</w:t>
                    </w:r>
                  </w:smartTag>
                </w:p>
              </w:txbxContent>
            </v:textbox>
          </v:shape>
        </w:pict>
      </w:r>
      <w:r w:rsidR="00145108">
        <w:rPr>
          <w:rFonts w:ascii="Times New Roman" w:hAnsi="Times New Roman" w:cs="Times New Roman"/>
          <w:noProof/>
          <w:lang w:eastAsia="ca-ES"/>
        </w:rPr>
        <w:drawing>
          <wp:inline distT="0" distB="0" distL="0" distR="0">
            <wp:extent cx="7105650" cy="8991600"/>
            <wp:effectExtent l="1905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5650" cy="899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249C2" w:rsidRPr="00CF7E16" w:rsidSect="00D421E9">
      <w:pgSz w:w="11906" w:h="16838"/>
      <w:pgMar w:top="851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Perpetua Titling MT">
    <w:panose1 w:val="020205020605050208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FF481D"/>
    <w:multiLevelType w:val="hybridMultilevel"/>
    <w:tmpl w:val="A86233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/>
  <w:rsids>
    <w:rsidRoot w:val="00D421E9"/>
    <w:rsid w:val="00145108"/>
    <w:rsid w:val="005D6614"/>
    <w:rsid w:val="0074265A"/>
    <w:rsid w:val="0088519E"/>
    <w:rsid w:val="00A963FC"/>
    <w:rsid w:val="00B64C7C"/>
    <w:rsid w:val="00C249C2"/>
    <w:rsid w:val="00CF7E16"/>
    <w:rsid w:val="00D421E9"/>
    <w:rsid w:val="00D65A35"/>
    <w:rsid w:val="00D67E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3FC"/>
    <w:pPr>
      <w:spacing w:after="200" w:line="276" w:lineRule="auto"/>
    </w:pPr>
    <w:rPr>
      <w:rFonts w:cs="Calibri"/>
      <w:lang w:val="ca-ES" w:eastAsia="en-US"/>
    </w:rPr>
  </w:style>
  <w:style w:type="paragraph" w:styleId="Ttulo1">
    <w:name w:val="heading 1"/>
    <w:basedOn w:val="Normal"/>
    <w:next w:val="Normal"/>
    <w:link w:val="Ttulo1Car"/>
    <w:uiPriority w:val="99"/>
    <w:qFormat/>
    <w:rsid w:val="00A963FC"/>
    <w:pPr>
      <w:keepNext/>
      <w:jc w:val="center"/>
      <w:outlineLvl w:val="0"/>
    </w:pPr>
    <w:rPr>
      <w:rFonts w:ascii="Lucida Sans" w:hAnsi="Lucida Sans" w:cs="Lucida Sans"/>
      <w:sz w:val="36"/>
      <w:szCs w:val="36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A963FC"/>
    <w:rPr>
      <w:rFonts w:ascii="Cambria" w:hAnsi="Cambria" w:cs="Cambria"/>
      <w:b/>
      <w:bCs/>
      <w:kern w:val="32"/>
      <w:sz w:val="32"/>
      <w:szCs w:val="32"/>
      <w:lang w:val="ca-ES" w:eastAsia="en-US"/>
    </w:rPr>
  </w:style>
  <w:style w:type="paragraph" w:styleId="Textodeglobo">
    <w:name w:val="Balloon Text"/>
    <w:basedOn w:val="Normal"/>
    <w:link w:val="TextodegloboCar"/>
    <w:uiPriority w:val="99"/>
    <w:rsid w:val="00A963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locked/>
    <w:rsid w:val="00A963FC"/>
    <w:rPr>
      <w:rFonts w:ascii="Tahoma" w:hAnsi="Tahoma" w:cs="Tahoma"/>
      <w:sz w:val="16"/>
      <w:szCs w:val="16"/>
      <w:lang w:val="ca-ES"/>
    </w:rPr>
  </w:style>
  <w:style w:type="paragraph" w:styleId="Prrafodelista">
    <w:name w:val="List Paragraph"/>
    <w:basedOn w:val="Normal"/>
    <w:uiPriority w:val="99"/>
    <w:qFormat/>
    <w:rsid w:val="00A963FC"/>
    <w:pPr>
      <w:ind w:left="720"/>
    </w:pPr>
  </w:style>
  <w:style w:type="paragraph" w:styleId="NormalWeb">
    <w:name w:val="Normal (Web)"/>
    <w:basedOn w:val="Normal"/>
    <w:uiPriority w:val="99"/>
    <w:rsid w:val="00A963FC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5</Characters>
  <Application>Microsoft Office Word</Application>
  <DocSecurity>0</DocSecurity>
  <Lines>1</Lines>
  <Paragraphs>1</Paragraphs>
  <ScaleCrop>false</ScaleCrop>
  <Company>Xarxa Sanitaria i Social de Santa Tecla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FSP</dc:creator>
  <cp:keywords/>
  <dc:description/>
  <cp:lastModifiedBy>comunicacio1</cp:lastModifiedBy>
  <cp:revision>2</cp:revision>
  <cp:lastPrinted>2014-06-26T12:26:00Z</cp:lastPrinted>
  <dcterms:created xsi:type="dcterms:W3CDTF">2014-06-27T12:13:00Z</dcterms:created>
  <dcterms:modified xsi:type="dcterms:W3CDTF">2014-06-27T12:13:00Z</dcterms:modified>
</cp:coreProperties>
</file>